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62" w:rsidRDefault="00A86762" w:rsidP="000E2BCD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D10C8D" w:rsidRPr="006C1FDE" w:rsidRDefault="006C1FDE" w:rsidP="006C1FDE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 w:rsidRPr="006C1FDE">
        <w:rPr>
          <w:rFonts w:ascii="Times New Roman" w:hAnsi="Times New Roman" w:cs="Times New Roman"/>
          <w:b/>
          <w:noProof/>
          <w:color w:val="FF0000"/>
          <w:sz w:val="44"/>
          <w:szCs w:val="44"/>
          <w:lang w:eastAsia="uk-UA"/>
        </w:rPr>
        <w:drawing>
          <wp:inline distT="0" distB="0" distL="0" distR="0" wp14:anchorId="7D8A1B50" wp14:editId="3646CCB7">
            <wp:extent cx="829339" cy="662550"/>
            <wp:effectExtent l="0" t="0" r="8890" b="4445"/>
            <wp:docPr id="4" name="Рисунок 4" descr="F:\EWK7Dro7v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EWK7Dro7ve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19" cy="663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FF0000"/>
          <w:sz w:val="44"/>
          <w:szCs w:val="44"/>
        </w:rPr>
        <w:t xml:space="preserve">     </w:t>
      </w:r>
      <w:r w:rsidRPr="006C1FDE">
        <w:rPr>
          <w:rFonts w:ascii="Times New Roman" w:hAnsi="Times New Roman" w:cs="Times New Roman"/>
          <w:b/>
          <w:color w:val="FF0000"/>
          <w:sz w:val="44"/>
          <w:szCs w:val="44"/>
        </w:rPr>
        <w:t xml:space="preserve">   </w:t>
      </w:r>
      <w:r w:rsidR="000E2BCD" w:rsidRPr="006C1FDE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Акція «ДЕНЬ ПОЗИТИВУ»</w:t>
      </w:r>
      <w:r w:rsidR="009E4340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11.12.2015 р.</w:t>
      </w:r>
    </w:p>
    <w:tbl>
      <w:tblPr>
        <w:tblStyle w:val="a3"/>
        <w:tblW w:w="14600" w:type="dxa"/>
        <w:tblInd w:w="392" w:type="dxa"/>
        <w:tblLook w:val="04A0" w:firstRow="1" w:lastRow="0" w:firstColumn="1" w:lastColumn="0" w:noHBand="0" w:noVBand="1"/>
      </w:tblPr>
      <w:tblGrid>
        <w:gridCol w:w="709"/>
        <w:gridCol w:w="4219"/>
        <w:gridCol w:w="7796"/>
        <w:gridCol w:w="1876"/>
      </w:tblGrid>
      <w:tr w:rsidR="00D10C8D" w:rsidTr="009E4340">
        <w:tc>
          <w:tcPr>
            <w:tcW w:w="709" w:type="dxa"/>
          </w:tcPr>
          <w:p w:rsidR="00D10C8D" w:rsidRPr="00A86762" w:rsidRDefault="00D10C8D" w:rsidP="00101819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№ п/</w:t>
            </w:r>
            <w:proofErr w:type="spellStart"/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4219" w:type="dxa"/>
          </w:tcPr>
          <w:p w:rsidR="00D10C8D" w:rsidRPr="00A86762" w:rsidRDefault="00D10C8D" w:rsidP="00101819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Назва заходу</w:t>
            </w:r>
          </w:p>
        </w:tc>
        <w:tc>
          <w:tcPr>
            <w:tcW w:w="7796" w:type="dxa"/>
          </w:tcPr>
          <w:p w:rsidR="00D10C8D" w:rsidRPr="00A86762" w:rsidRDefault="00D10C8D" w:rsidP="00101819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Зміст заходу</w:t>
            </w:r>
          </w:p>
        </w:tc>
        <w:tc>
          <w:tcPr>
            <w:tcW w:w="1876" w:type="dxa"/>
          </w:tcPr>
          <w:p w:rsidR="00D10C8D" w:rsidRPr="00A86762" w:rsidRDefault="00FB1C06" w:rsidP="00101819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Час проведення</w:t>
            </w:r>
          </w:p>
        </w:tc>
      </w:tr>
      <w:tr w:rsidR="00D10C8D" w:rsidTr="009E4340">
        <w:tc>
          <w:tcPr>
            <w:tcW w:w="709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219" w:type="dxa"/>
          </w:tcPr>
          <w:p w:rsidR="00D10C8D" w:rsidRPr="006C1FDE" w:rsidRDefault="00D10C8D" w:rsidP="00D10C8D">
            <w:pPr>
              <w:contextualSpacing/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 w:rsidRPr="006C1FDE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Виставка робіт</w:t>
            </w:r>
          </w:p>
          <w:p w:rsidR="00D10C8D" w:rsidRPr="00A86762" w:rsidRDefault="00D10C8D" w:rsidP="00D10C8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6C1FDE"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«Життя прекрасне»</w:t>
            </w:r>
          </w:p>
        </w:tc>
        <w:tc>
          <w:tcPr>
            <w:tcW w:w="7796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Всі роботи учнів вивішені у вестибюлі для перегляду бажаючими.</w:t>
            </w:r>
          </w:p>
        </w:tc>
        <w:tc>
          <w:tcPr>
            <w:tcW w:w="1876" w:type="dxa"/>
          </w:tcPr>
          <w:p w:rsidR="00D10C8D" w:rsidRPr="00A86762" w:rsidRDefault="00E22F3F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Увесь день</w:t>
            </w:r>
          </w:p>
        </w:tc>
      </w:tr>
      <w:tr w:rsidR="00D10C8D" w:rsidTr="009E4340">
        <w:tc>
          <w:tcPr>
            <w:tcW w:w="709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219" w:type="dxa"/>
          </w:tcPr>
          <w:p w:rsidR="006C1FDE" w:rsidRDefault="00894667" w:rsidP="000E2BCD">
            <w:pPr>
              <w:contextualSpacing/>
              <w:rPr>
                <w:rFonts w:ascii="Times New Roman" w:hAnsi="Times New Roman" w:cs="Times New Roman"/>
                <w:color w:val="215868" w:themeColor="accent5" w:themeShade="80"/>
                <w:sz w:val="32"/>
                <w:szCs w:val="32"/>
              </w:rPr>
            </w:pPr>
            <w:proofErr w:type="spellStart"/>
            <w:r w:rsidRPr="006C1FDE">
              <w:rPr>
                <w:rFonts w:ascii="Times New Roman" w:hAnsi="Times New Roman" w:cs="Times New Roman"/>
                <w:color w:val="215868" w:themeColor="accent5" w:themeShade="80"/>
                <w:sz w:val="32"/>
                <w:szCs w:val="32"/>
              </w:rPr>
              <w:t>Фотомарафон</w:t>
            </w:r>
            <w:proofErr w:type="spellEnd"/>
            <w:r w:rsidRPr="006C1FDE">
              <w:rPr>
                <w:rFonts w:ascii="Times New Roman" w:hAnsi="Times New Roman" w:cs="Times New Roman"/>
                <w:color w:val="215868" w:themeColor="accent5" w:themeShade="80"/>
                <w:sz w:val="32"/>
                <w:szCs w:val="32"/>
              </w:rPr>
              <w:t xml:space="preserve"> «Позитив через об’єктив»</w:t>
            </w:r>
          </w:p>
          <w:p w:rsidR="00D10C8D" w:rsidRPr="00A86762" w:rsidRDefault="006C1FDE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4BACC6" w:themeColor="accent5"/>
                <w:sz w:val="32"/>
                <w:szCs w:val="32"/>
                <w:lang w:eastAsia="uk-UA"/>
              </w:rPr>
              <w:drawing>
                <wp:inline distT="0" distB="0" distL="0" distR="0" wp14:anchorId="3998D979" wp14:editId="37DBCD80">
                  <wp:extent cx="701749" cy="529583"/>
                  <wp:effectExtent l="0" t="0" r="0" b="4445"/>
                  <wp:docPr id="3" name="Рисунок 3" descr="F:\124173093_____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124173093_____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735" cy="529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D10C8D" w:rsidRPr="00A86762" w:rsidRDefault="008607B6" w:rsidP="00E22F3F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У вестибюлі </w:t>
            </w:r>
            <w:r w:rsidR="00E22F3F" w:rsidRPr="00A86762">
              <w:rPr>
                <w:rFonts w:ascii="Times New Roman" w:hAnsi="Times New Roman" w:cs="Times New Roman"/>
                <w:sz w:val="32"/>
                <w:szCs w:val="32"/>
              </w:rPr>
              <w:t>на перервах працює «Сонячний фотограф». Головна умова для фотографії – радісна посмішка.</w:t>
            </w:r>
            <w:bookmarkStart w:id="0" w:name="_GoBack"/>
            <w:bookmarkEnd w:id="0"/>
          </w:p>
        </w:tc>
        <w:tc>
          <w:tcPr>
            <w:tcW w:w="1876" w:type="dxa"/>
          </w:tcPr>
          <w:p w:rsidR="00D10C8D" w:rsidRPr="00A86762" w:rsidRDefault="00E22F3F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Увесь день</w:t>
            </w:r>
          </w:p>
        </w:tc>
      </w:tr>
      <w:tr w:rsidR="00D10C8D" w:rsidTr="009E4340">
        <w:tc>
          <w:tcPr>
            <w:tcW w:w="709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219" w:type="dxa"/>
          </w:tcPr>
          <w:p w:rsidR="00D10C8D" w:rsidRPr="00A86762" w:rsidRDefault="008607B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6C1FDE">
              <w:rPr>
                <w:rFonts w:ascii="Times New Roman" w:hAnsi="Times New Roman" w:cs="Times New Roman"/>
                <w:color w:val="00B050"/>
                <w:sz w:val="32"/>
                <w:szCs w:val="32"/>
              </w:rPr>
              <w:t>Метафорична акція «Позитивний провидець»</w:t>
            </w:r>
          </w:p>
        </w:tc>
        <w:tc>
          <w:tcPr>
            <w:tcW w:w="7796" w:type="dxa"/>
          </w:tcPr>
          <w:p w:rsidR="00D10C8D" w:rsidRPr="00A86762" w:rsidRDefault="008607B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Приготовлені позитивні судження та життєстверджуючі вислови пропонуються всім учасникам навчального процесу.</w:t>
            </w:r>
          </w:p>
        </w:tc>
        <w:tc>
          <w:tcPr>
            <w:tcW w:w="1876" w:type="dxa"/>
          </w:tcPr>
          <w:p w:rsidR="00E22F3F" w:rsidRPr="00A86762" w:rsidRDefault="00E22F3F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Зранку перед </w:t>
            </w:r>
          </w:p>
          <w:p w:rsidR="00D10C8D" w:rsidRPr="00A86762" w:rsidRDefault="00E22F3F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1 уроком</w:t>
            </w:r>
          </w:p>
        </w:tc>
      </w:tr>
      <w:tr w:rsidR="00D10C8D" w:rsidTr="009E4340">
        <w:tc>
          <w:tcPr>
            <w:tcW w:w="709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19" w:type="dxa"/>
          </w:tcPr>
          <w:p w:rsidR="006C1FDE" w:rsidRDefault="008607B6" w:rsidP="000E2BCD">
            <w:pPr>
              <w:contextualSpacing/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 w:rsidRPr="006C1FDE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 xml:space="preserve">Майданчик </w:t>
            </w:r>
          </w:p>
          <w:p w:rsidR="006C1FDE" w:rsidRDefault="006C1FDE" w:rsidP="000E2BCD">
            <w:pPr>
              <w:contextualSpacing/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 xml:space="preserve">«Сонце сховане в </w:t>
            </w:r>
            <w:r w:rsidR="008607B6" w:rsidRPr="006C1FDE"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кожному!»</w:t>
            </w:r>
          </w:p>
          <w:p w:rsidR="00D10C8D" w:rsidRPr="00A86762" w:rsidRDefault="006C1FDE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 wp14:anchorId="570C515B" wp14:editId="0E99EC86">
                  <wp:extent cx="393404" cy="393404"/>
                  <wp:effectExtent l="0" t="0" r="6985" b="6985"/>
                  <wp:docPr id="2" name="Рисунок 2" descr="F:\0_6f50d_378fbb0a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0_6f50d_378fbb0a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77" cy="393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D10C8D" w:rsidRPr="00A86762" w:rsidRDefault="008607B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За допомог</w:t>
            </w:r>
            <w:r w:rsidR="00FB1C06"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ою фарб </w:t>
            </w:r>
            <w:r w:rsidR="00E22F3F"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члени парламенту </w:t>
            </w:r>
            <w:r w:rsidR="00FB1C06" w:rsidRPr="00A86762">
              <w:rPr>
                <w:rFonts w:ascii="Times New Roman" w:hAnsi="Times New Roman" w:cs="Times New Roman"/>
                <w:sz w:val="32"/>
                <w:szCs w:val="32"/>
              </w:rPr>
              <w:t>малюють дітям на обличчя</w:t>
            </w: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х </w:t>
            </w:r>
            <w:proofErr w:type="spellStart"/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смайлик</w:t>
            </w:r>
            <w:proofErr w:type="spellEnd"/>
            <w:r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 і сонечко.</w:t>
            </w:r>
          </w:p>
        </w:tc>
        <w:tc>
          <w:tcPr>
            <w:tcW w:w="1876" w:type="dxa"/>
          </w:tcPr>
          <w:p w:rsidR="00D10C8D" w:rsidRPr="00A86762" w:rsidRDefault="00FB1C0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3 і 4 перерви</w:t>
            </w:r>
          </w:p>
        </w:tc>
      </w:tr>
      <w:tr w:rsidR="00D10C8D" w:rsidTr="009E4340">
        <w:tc>
          <w:tcPr>
            <w:tcW w:w="709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219" w:type="dxa"/>
          </w:tcPr>
          <w:p w:rsidR="006C1FDE" w:rsidRDefault="00FB1C06" w:rsidP="006C1FDE">
            <w:pPr>
              <w:contextualSpacing/>
              <w:rPr>
                <w:rFonts w:ascii="Times New Roman" w:hAnsi="Times New Roman" w:cs="Times New Roman"/>
                <w:color w:val="FF00FF"/>
                <w:sz w:val="32"/>
                <w:szCs w:val="32"/>
              </w:rPr>
            </w:pPr>
            <w:r w:rsidRPr="006C1FDE">
              <w:rPr>
                <w:rFonts w:ascii="Times New Roman" w:hAnsi="Times New Roman" w:cs="Times New Roman"/>
                <w:color w:val="FF00FF"/>
                <w:sz w:val="32"/>
                <w:szCs w:val="32"/>
              </w:rPr>
              <w:t xml:space="preserve">Захід </w:t>
            </w:r>
          </w:p>
          <w:p w:rsidR="006C1FDE" w:rsidRDefault="006C1FDE" w:rsidP="006C1FDE">
            <w:pPr>
              <w:ind w:left="-108" w:right="-141" w:firstLine="108"/>
              <w:contextualSpacing/>
              <w:rPr>
                <w:rFonts w:ascii="Times New Roman" w:hAnsi="Times New Roman" w:cs="Times New Roman"/>
                <w:color w:val="FF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FF"/>
                <w:sz w:val="32"/>
                <w:szCs w:val="32"/>
              </w:rPr>
              <w:t>«Зробимо життя кольоровим»</w:t>
            </w:r>
          </w:p>
          <w:p w:rsidR="00D10C8D" w:rsidRPr="006C1FDE" w:rsidRDefault="006C1FDE" w:rsidP="006C1FDE">
            <w:pPr>
              <w:contextualSpacing/>
              <w:jc w:val="center"/>
              <w:rPr>
                <w:rFonts w:ascii="Times New Roman" w:hAnsi="Times New Roman" w:cs="Times New Roman"/>
                <w:color w:val="FF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 wp14:anchorId="6E5E873E" wp14:editId="3B7754E7">
                  <wp:extent cx="861237" cy="653185"/>
                  <wp:effectExtent l="0" t="0" r="0" b="0"/>
                  <wp:docPr id="1" name="Рисунок 1" descr="F:\1348038612_smaylik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348038612_smaylik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278" cy="653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D10C8D" w:rsidRPr="00A86762" w:rsidRDefault="00FB1C0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У коридорі з чорно-білих газет викладається метафорична «дорога життя». Усім учасникам пропонується розфарбувати її різними фарбами, які асоціюються з приємними і важливими випадками, гарним настроєм, позитивними емоціями тощо.</w:t>
            </w:r>
          </w:p>
        </w:tc>
        <w:tc>
          <w:tcPr>
            <w:tcW w:w="1876" w:type="dxa"/>
          </w:tcPr>
          <w:p w:rsidR="00D10C8D" w:rsidRPr="00A86762" w:rsidRDefault="00FB1C0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3 і 4 перерви</w:t>
            </w:r>
          </w:p>
        </w:tc>
      </w:tr>
      <w:tr w:rsidR="00D10C8D" w:rsidTr="009E4340">
        <w:tc>
          <w:tcPr>
            <w:tcW w:w="709" w:type="dxa"/>
          </w:tcPr>
          <w:p w:rsidR="00D10C8D" w:rsidRPr="00A86762" w:rsidRDefault="00D10C8D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219" w:type="dxa"/>
          </w:tcPr>
          <w:p w:rsidR="00D10C8D" w:rsidRPr="006C1FDE" w:rsidRDefault="00FB1C06" w:rsidP="009E4340">
            <w:pPr>
              <w:ind w:left="-108" w:right="-141"/>
              <w:contextualSpacing/>
              <w:rPr>
                <w:rFonts w:ascii="Times New Roman" w:hAnsi="Times New Roman" w:cs="Times New Roman"/>
                <w:color w:val="FF3300"/>
                <w:sz w:val="32"/>
                <w:szCs w:val="32"/>
              </w:rPr>
            </w:pPr>
            <w:proofErr w:type="spellStart"/>
            <w:r w:rsidRPr="006C1FDE">
              <w:rPr>
                <w:rFonts w:ascii="Times New Roman" w:hAnsi="Times New Roman" w:cs="Times New Roman"/>
                <w:color w:val="FF3300"/>
                <w:sz w:val="32"/>
                <w:szCs w:val="32"/>
              </w:rPr>
              <w:t>Флешмоб</w:t>
            </w:r>
            <w:proofErr w:type="spellEnd"/>
            <w:r w:rsidRPr="006C1FDE">
              <w:rPr>
                <w:rFonts w:ascii="Times New Roman" w:hAnsi="Times New Roman" w:cs="Times New Roman"/>
                <w:color w:val="FF3300"/>
                <w:sz w:val="32"/>
                <w:szCs w:val="32"/>
              </w:rPr>
              <w:t xml:space="preserve"> «Посміхнись життю і воно посміхнеться тобі»</w:t>
            </w:r>
          </w:p>
        </w:tc>
        <w:tc>
          <w:tcPr>
            <w:tcW w:w="7796" w:type="dxa"/>
          </w:tcPr>
          <w:p w:rsidR="00D10C8D" w:rsidRPr="00A86762" w:rsidRDefault="00FB1C06" w:rsidP="000E2BCD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Група учнів переміщується по школі, вітаючи усіх </w:t>
            </w:r>
            <w:proofErr w:type="spellStart"/>
            <w:r w:rsidRPr="00A86762">
              <w:rPr>
                <w:rFonts w:ascii="Times New Roman" w:hAnsi="Times New Roman" w:cs="Times New Roman"/>
                <w:sz w:val="32"/>
                <w:szCs w:val="32"/>
              </w:rPr>
              <w:t>кричалками-мотиваторами</w:t>
            </w:r>
            <w:proofErr w:type="spellEnd"/>
            <w:r w:rsidRPr="00A86762">
              <w:rPr>
                <w:rFonts w:ascii="Times New Roman" w:hAnsi="Times New Roman" w:cs="Times New Roman"/>
                <w:sz w:val="32"/>
                <w:szCs w:val="32"/>
              </w:rPr>
              <w:t xml:space="preserve"> і пускає мильні бульбашки.</w:t>
            </w:r>
          </w:p>
        </w:tc>
        <w:tc>
          <w:tcPr>
            <w:tcW w:w="1876" w:type="dxa"/>
          </w:tcPr>
          <w:p w:rsidR="00D10C8D" w:rsidRPr="00A86762" w:rsidRDefault="00D10C8D" w:rsidP="009E4340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10C8D" w:rsidRPr="000E2BCD" w:rsidRDefault="00D10C8D" w:rsidP="000E2B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D10C8D" w:rsidRPr="000E2BCD" w:rsidSect="00A86762">
      <w:pgSz w:w="16838" w:h="11906" w:orient="landscape"/>
      <w:pgMar w:top="284" w:right="850" w:bottom="426" w:left="850" w:header="708" w:footer="708" w:gutter="0"/>
      <w:pgBorders w:offsetFrom="page">
        <w:top w:val="sun" w:sz="31" w:space="24" w:color="auto"/>
        <w:left w:val="sun" w:sz="31" w:space="24" w:color="auto"/>
        <w:bottom w:val="sun" w:sz="31" w:space="24" w:color="auto"/>
        <w:right w:val="su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CD"/>
    <w:rsid w:val="000E2BCD"/>
    <w:rsid w:val="00443114"/>
    <w:rsid w:val="006C1FDE"/>
    <w:rsid w:val="008607B6"/>
    <w:rsid w:val="00894667"/>
    <w:rsid w:val="009E4340"/>
    <w:rsid w:val="00A86762"/>
    <w:rsid w:val="00BB2E90"/>
    <w:rsid w:val="00D10C8D"/>
    <w:rsid w:val="00E22F3F"/>
    <w:rsid w:val="00FB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CFD07-D96A-4760-B5D7-0CF98040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707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2</cp:revision>
  <cp:lastPrinted>2015-11-25T06:11:00Z</cp:lastPrinted>
  <dcterms:created xsi:type="dcterms:W3CDTF">2015-12-07T11:43:00Z</dcterms:created>
  <dcterms:modified xsi:type="dcterms:W3CDTF">2015-12-07T11:43:00Z</dcterms:modified>
</cp:coreProperties>
</file>